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6AE7" w14:textId="77777777" w:rsidR="00B81368" w:rsidRDefault="00B81368" w:rsidP="00B8136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Zurich Airport Brasil e Consórcio formado pela Construtora Barbosa Mello 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Engeform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Engenharia assinam contrato para obras do Aeroporto de Macaé (RJ)</w:t>
      </w:r>
    </w:p>
    <w:p w14:paraId="1AAFFAC7" w14:textId="27C7D37C" w:rsidR="00B81368" w:rsidRPr="00B81368" w:rsidRDefault="00B81368" w:rsidP="00B81368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Consórcio venceu concorrência do operador internacional Zurich Airport para a construção de uma nova pista com geração estimada de 380 postos de trabalho</w:t>
      </w:r>
    </w:p>
    <w:p w14:paraId="6C34549F" w14:textId="77777777" w:rsidR="00B81368" w:rsidRDefault="00B81368" w:rsidP="00B813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Macaé, 26/04/2023</w:t>
      </w:r>
      <w:r>
        <w:rPr>
          <w:rFonts w:ascii="Arial" w:hAnsi="Arial" w:cs="Arial"/>
          <w:sz w:val="20"/>
          <w:szCs w:val="20"/>
        </w:rPr>
        <w:t xml:space="preserve"> - A Zurich Airport Brasil, concessionária dos aeroportos de Macaé, Florianópolis e Vitória, e as construtoras Barbosa Mello (CBM) e </w:t>
      </w:r>
      <w:proofErr w:type="spellStart"/>
      <w:r>
        <w:rPr>
          <w:rFonts w:ascii="Arial" w:hAnsi="Arial" w:cs="Arial"/>
          <w:sz w:val="20"/>
          <w:szCs w:val="20"/>
        </w:rPr>
        <w:t>Engeform</w:t>
      </w:r>
      <w:proofErr w:type="spellEnd"/>
      <w:r>
        <w:rPr>
          <w:rFonts w:ascii="Arial" w:hAnsi="Arial" w:cs="Arial"/>
          <w:sz w:val="20"/>
          <w:szCs w:val="20"/>
        </w:rPr>
        <w:t xml:space="preserve"> Engenharia firmaram contrato para a construção da nova pista do Aeroporto Joaquim de Azevedo Mancebo, localizado na cidade de Macaé (RJ). O investimento da concessionária suíça é de R$ 220 milhões.</w:t>
      </w:r>
    </w:p>
    <w:p w14:paraId="2E9F37AC" w14:textId="77777777" w:rsidR="00B81368" w:rsidRDefault="00B81368" w:rsidP="00B813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consórcio será responsável pela implantação da nova pista de pousos e decolagens, incluindo as atividades de desenvolvimento do projeto executivo, terraplenagem, drenagem, tratamento de solos, pavimentação, sinalização e balizamento. Também faz parte do escopo a relocação de equipamentos de auxílio à navegação e revestimento vegetal. O projeto prevê, ainda, a realização de trabalhos na infraestrutura do local com a construção de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taxiways</w:t>
      </w:r>
      <w:proofErr w:type="spellEnd"/>
      <w:r>
        <w:rPr>
          <w:rFonts w:ascii="Arial" w:hAnsi="Arial" w:cs="Arial"/>
          <w:sz w:val="20"/>
          <w:szCs w:val="20"/>
        </w:rPr>
        <w:t xml:space="preserve"> e ampliação do pátio de aeronaves de asa rotativa.</w:t>
      </w:r>
    </w:p>
    <w:p w14:paraId="2D278825" w14:textId="77777777" w:rsidR="00B81368" w:rsidRDefault="00B81368" w:rsidP="00B813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nova pista terá extensão de 1.410 metros e permitirá o pouso e a decolagem de aeronaves de maior porte, como o jato EMB 195, mudando a categoria da base aeroportuária. A previsão de início dos trabalhos é junho deste ano.</w:t>
      </w:r>
    </w:p>
    <w:p w14:paraId="609EB1EE" w14:textId="77777777" w:rsidR="00B81368" w:rsidRDefault="00B81368" w:rsidP="00B813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 nova infraestrutura de pista visa atender o crescente potencial da operação offshore na Bacia de Campos e irá contribuir para um novo ciclo de desenvolvimento da cidade, aliando a vocação turística da Costa Fluminense a um aeroporto adequado para operação offshore e </w:t>
      </w:r>
      <w:proofErr w:type="gramStart"/>
      <w:r>
        <w:rPr>
          <w:rFonts w:ascii="Arial" w:hAnsi="Arial" w:cs="Arial"/>
          <w:sz w:val="20"/>
          <w:szCs w:val="20"/>
        </w:rPr>
        <w:t>comercial ”</w:t>
      </w:r>
      <w:proofErr w:type="gramEnd"/>
      <w:r>
        <w:rPr>
          <w:rFonts w:ascii="Arial" w:hAnsi="Arial" w:cs="Arial"/>
          <w:sz w:val="20"/>
          <w:szCs w:val="20"/>
        </w:rPr>
        <w:t xml:space="preserve"> afirma Ricardo Gesse, CEO da Zurich Airport Brasil. </w:t>
      </w:r>
    </w:p>
    <w:p w14:paraId="431CE408" w14:textId="77777777" w:rsidR="00B81368" w:rsidRDefault="00B81368" w:rsidP="00B813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Atualmente, o Aeroporto de Macaé responde por cerca de 55% das operações offshore na região, o que representa um aumento de 120% em sua participação no mercado desde o início da concessão ao grupo suíço, em 2019.</w:t>
      </w:r>
    </w:p>
    <w:p w14:paraId="4664E850" w14:textId="77777777" w:rsidR="00B81368" w:rsidRDefault="00B81368" w:rsidP="00B813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“O investimento da Zurich Airport amplia a infraestrutura logística e aumenta a competitividade do estado, impulsionando nosso crescimento e comprovando que o Rio de Janeiro voltou a ser atrativo para grandes empresas e </w:t>
      </w:r>
      <w:proofErr w:type="spellStart"/>
      <w:r>
        <w:rPr>
          <w:rFonts w:ascii="Arial" w:hAnsi="Arial" w:cs="Arial"/>
          <w:sz w:val="20"/>
          <w:szCs w:val="20"/>
        </w:rPr>
        <w:t>empreendimentos</w:t>
      </w:r>
      <w:proofErr w:type="spellEnd"/>
      <w:r>
        <w:rPr>
          <w:rFonts w:ascii="Arial" w:hAnsi="Arial" w:cs="Arial"/>
          <w:sz w:val="20"/>
          <w:szCs w:val="20"/>
        </w:rPr>
        <w:t xml:space="preserve"> nacionais e internacionais. Além disso, beneficia Macaé e o Norte Fluminense, região que é um dos motores da economia fluminense” afirma, Vinicius Farah, secretário de Desenvolvimento Econômico, Industria, Comércio e Serviços.</w:t>
      </w:r>
    </w:p>
    <w:p w14:paraId="28312400" w14:textId="77777777" w:rsidR="00B81368" w:rsidRDefault="00B81368" w:rsidP="00B813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obra está prevista no contrato de concessão do aeroporto, como contrapartida a ser executada pela administradora do aeroporto, com prazo de execução de até 2 anos. O consórcio de construtoras estima a geração de cerca de 380 empregos diretos e indiretos. Mesmo com a obra em andamento, os voos de aeronaves de asa rotativa, como helicópteros, que hoje são o principal movimento do aeroporto, continuarão operando de maneira regular.</w:t>
      </w:r>
    </w:p>
    <w:p w14:paraId="003ECCCD" w14:textId="77777777" w:rsidR="00B81368" w:rsidRDefault="00B81368" w:rsidP="00B8136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Sobre a Zurich Airport Brasil</w:t>
      </w:r>
    </w:p>
    <w:p w14:paraId="04437BD0" w14:textId="77777777" w:rsidR="00B81368" w:rsidRDefault="00B81368" w:rsidP="00B813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Zurich Airport Brasil tem 100% da concessão dos aeroportos de Florianópolis, Vitória e Macaé. Parte do grupo suíço Zurich Airport, a concessionária tem a qualidade em seu DNA, sendo atualmente a administradora dos dois melhores aeroportos do país, Florianópolis e Vitória. Em Florianópolis, a Zurich Airport também teve como contrapartida do contrato de concessão a realização de uma grande obra de infraestrutura: a construção de um novo terminal de passageiros, com 50 mil metros quadrados, inaugurado em outubro de 2019. Com investimento de R$ 550 milhões, a obra foi concluída em prazo recorde, 18 meses, com a adição do Boulevard 14/32, uma praça de eventos, lazer e compras em frente ao terminal. </w:t>
      </w:r>
    </w:p>
    <w:p w14:paraId="6C80E46B" w14:textId="77777777" w:rsidR="00B81368" w:rsidRDefault="00B81368" w:rsidP="00B8136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BF19BE7" w14:textId="2108DFDD" w:rsidR="00B81368" w:rsidRDefault="00B81368" w:rsidP="00B8136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Sobre a Construtora Barbosa Mello </w:t>
      </w:r>
    </w:p>
    <w:p w14:paraId="6EF6BDC0" w14:textId="77777777" w:rsidR="00B81368" w:rsidRDefault="00B81368" w:rsidP="00B813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Com quase 65 anos de atuação no mercado, a Construtora Barbosa Mello (CBM) vem implantando soluções de engenharia e construção por todo o Brasil. A CBM está presente no setor de construção pesada de obras industriais, mineração, saneamento, rodovias, portos, aeroportos etc.  Com atividades diversificadas, a construtora aporta inovação e engenharia de valor em seus trabalhos, com o uso de novas tecnologias, um parque de equipamentos robusto e uma mão de obra cada vez mais qualificada. </w:t>
      </w:r>
    </w:p>
    <w:p w14:paraId="0ADA57B1" w14:textId="77777777" w:rsidR="00B81368" w:rsidRDefault="00B81368" w:rsidP="00B813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2022, foi eleita a melhor empresa na gestão de pessoas pelo prêmio Valor Carreira, realizado pelo Valor Econômico; ficou entre as quatro melhores no ranking setorial de Construção e Engenharia do Prêmio Valor Inovação 2022 e conquistou o 5º lugar no ranking 500 Grandes da Construção, elaborado pela revista OE.</w:t>
      </w:r>
    </w:p>
    <w:p w14:paraId="7562D094" w14:textId="77777777" w:rsidR="00B81368" w:rsidRDefault="00B81368" w:rsidP="00B8136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Sobre 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Engeform</w:t>
      </w:r>
      <w:proofErr w:type="spellEnd"/>
    </w:p>
    <w:p w14:paraId="6AE8AF34" w14:textId="77777777" w:rsidR="00B81368" w:rsidRDefault="00B81368" w:rsidP="00B813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Seguindo o princípio de que “tudo que merece ser feito, merece ser bem feito", a </w:t>
      </w:r>
      <w:proofErr w:type="spellStart"/>
      <w:r>
        <w:rPr>
          <w:rFonts w:ascii="Arial" w:hAnsi="Arial" w:cs="Arial"/>
          <w:sz w:val="20"/>
          <w:szCs w:val="20"/>
        </w:rPr>
        <w:t>Engeform</w:t>
      </w:r>
      <w:proofErr w:type="spellEnd"/>
      <w:r>
        <w:rPr>
          <w:rFonts w:ascii="Arial" w:hAnsi="Arial" w:cs="Arial"/>
          <w:sz w:val="20"/>
          <w:szCs w:val="20"/>
        </w:rPr>
        <w:t xml:space="preserve"> é uma empresa com 46 anos de história que possui quatro frentes de atuação: a </w:t>
      </w:r>
      <w:proofErr w:type="spellStart"/>
      <w:r>
        <w:rPr>
          <w:rFonts w:ascii="Arial" w:hAnsi="Arial" w:cs="Arial"/>
          <w:sz w:val="20"/>
          <w:szCs w:val="20"/>
        </w:rPr>
        <w:t>Engeform</w:t>
      </w:r>
      <w:proofErr w:type="spellEnd"/>
      <w:r>
        <w:rPr>
          <w:rFonts w:ascii="Arial" w:hAnsi="Arial" w:cs="Arial"/>
          <w:sz w:val="20"/>
          <w:szCs w:val="20"/>
        </w:rPr>
        <w:t xml:space="preserve"> Engenharia, com mais de 630 empreendimentos e obras entregues pelo Brasil com a “arte de </w:t>
      </w:r>
      <w:proofErr w:type="spellStart"/>
      <w:r>
        <w:rPr>
          <w:rFonts w:ascii="Arial" w:hAnsi="Arial" w:cs="Arial"/>
          <w:sz w:val="20"/>
          <w:szCs w:val="20"/>
        </w:rPr>
        <w:t>engenheirar</w:t>
      </w:r>
      <w:proofErr w:type="spellEnd"/>
      <w:r>
        <w:rPr>
          <w:rFonts w:ascii="Arial" w:hAnsi="Arial" w:cs="Arial"/>
          <w:sz w:val="20"/>
          <w:szCs w:val="20"/>
        </w:rPr>
        <w:t xml:space="preserve">”; a </w:t>
      </w:r>
      <w:proofErr w:type="spellStart"/>
      <w:r>
        <w:rPr>
          <w:rFonts w:ascii="Arial" w:hAnsi="Arial" w:cs="Arial"/>
          <w:sz w:val="20"/>
          <w:szCs w:val="20"/>
        </w:rPr>
        <w:t>Engeform</w:t>
      </w:r>
      <w:proofErr w:type="spellEnd"/>
      <w:r>
        <w:rPr>
          <w:rFonts w:ascii="Arial" w:hAnsi="Arial" w:cs="Arial"/>
          <w:sz w:val="20"/>
          <w:szCs w:val="20"/>
        </w:rPr>
        <w:t xml:space="preserve"> Desenvolvimento Imobiliário, que conta com uma carteira própria de edifícios corporativos e módulos residenciais inovadores, como o Coworking São Paulo; a </w:t>
      </w:r>
      <w:proofErr w:type="spellStart"/>
      <w:r>
        <w:rPr>
          <w:rFonts w:ascii="Arial" w:hAnsi="Arial" w:cs="Arial"/>
          <w:sz w:val="20"/>
          <w:szCs w:val="20"/>
        </w:rPr>
        <w:t>Engeform</w:t>
      </w:r>
      <w:proofErr w:type="spellEnd"/>
      <w:r>
        <w:rPr>
          <w:rFonts w:ascii="Arial" w:hAnsi="Arial" w:cs="Arial"/>
          <w:sz w:val="20"/>
          <w:szCs w:val="20"/>
        </w:rPr>
        <w:t xml:space="preserve"> Energia Renovável, que atua no mercado de energia renovável por meio da PEC Energia, há mais de 15 anos impulsionando a transição para um futuro sustentável; e a </w:t>
      </w:r>
      <w:proofErr w:type="spellStart"/>
      <w:r>
        <w:rPr>
          <w:rFonts w:ascii="Arial" w:hAnsi="Arial" w:cs="Arial"/>
          <w:sz w:val="20"/>
          <w:szCs w:val="20"/>
        </w:rPr>
        <w:t>Engeform</w:t>
      </w:r>
      <w:proofErr w:type="spellEnd"/>
      <w:r>
        <w:rPr>
          <w:rFonts w:ascii="Arial" w:hAnsi="Arial" w:cs="Arial"/>
          <w:sz w:val="20"/>
          <w:szCs w:val="20"/>
        </w:rPr>
        <w:t xml:space="preserve"> Concessões e Investimentos, a mais nova unidade de negócio com foto em projetos estruturados.</w:t>
      </w:r>
    </w:p>
    <w:p w14:paraId="7B965E64" w14:textId="77777777" w:rsidR="00B81368" w:rsidRDefault="00B81368" w:rsidP="00B813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2020, foi eleita empresa número um do setor da construção no ranking Valor 1000. Em 2022, manteve a posição entre as TOP 5 empresas da pesquisa Mulheres na Liderança no setor da Construção pelo 3° ano consecutivo; também segue, há 3 anos, no TOP 100 Open Corps e TOP 10 no setor de Construção; conquistou a recertificação como empresa </w:t>
      </w:r>
      <w:proofErr w:type="spellStart"/>
      <w:r>
        <w:rPr>
          <w:rFonts w:ascii="Arial" w:hAnsi="Arial" w:cs="Arial"/>
          <w:sz w:val="20"/>
          <w:szCs w:val="20"/>
        </w:rPr>
        <w:t>Great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</w:t>
      </w:r>
      <w:proofErr w:type="spellEnd"/>
      <w:r>
        <w:rPr>
          <w:rFonts w:ascii="Arial" w:hAnsi="Arial" w:cs="Arial"/>
          <w:sz w:val="20"/>
          <w:szCs w:val="20"/>
        </w:rPr>
        <w:t xml:space="preserve"> (GTPW) e foi destaque nas categorias Inovação e Pessoas no anuário da revista Época Negócios. A empresa conta ainda com certificações LEED em três de seus prédios corporativos.</w:t>
      </w:r>
    </w:p>
    <w:p w14:paraId="52B00FF3" w14:textId="77777777" w:rsidR="00B81368" w:rsidRDefault="00B81368" w:rsidP="00B813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mais informações, acesse o site e acompanhe as páginas oficiais no LinkedIn (Zurich Airport Brasil) e Instagram (@macaeairport).</w:t>
      </w:r>
    </w:p>
    <w:p w14:paraId="3CBA1083" w14:textId="77777777" w:rsidR="00B81368" w:rsidRDefault="00B81368"/>
    <w:sectPr w:rsidR="00B81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68"/>
    <w:rsid w:val="00B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A46E"/>
  <w15:chartTrackingRefBased/>
  <w15:docId w15:val="{389F0339-136E-4478-A100-F076DB5C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368"/>
    <w:pPr>
      <w:spacing w:line="252" w:lineRule="auto"/>
    </w:pPr>
    <w:rPr>
      <w:rFonts w:ascii="Calibri" w:hAnsi="Calibri" w:cs="Calibri"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Boniatti Bolson Wolffenbuttel</dc:creator>
  <cp:keywords/>
  <dc:description/>
  <cp:lastModifiedBy>Juliana Boniatti Bolson Wolffenbuttel</cp:lastModifiedBy>
  <cp:revision>1</cp:revision>
  <dcterms:created xsi:type="dcterms:W3CDTF">2023-05-11T10:55:00Z</dcterms:created>
  <dcterms:modified xsi:type="dcterms:W3CDTF">2023-05-11T10:55:00Z</dcterms:modified>
</cp:coreProperties>
</file>